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F5" w:rsidRPr="00655EAC" w:rsidRDefault="004B2B9B" w:rsidP="00B774B2">
      <w:pPr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</w:pPr>
      <w:bookmarkStart w:id="0" w:name="_GoBack"/>
      <w:r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July </w:t>
      </w:r>
      <w:r w:rsidR="00BA2B90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13</w:t>
      </w:r>
      <w:r w:rsidR="00343EF5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, 2016</w:t>
      </w:r>
    </w:p>
    <w:p w:rsidR="00655EAC" w:rsidRPr="00655EAC" w:rsidRDefault="00655EAC" w:rsidP="00B774B2">
      <w:pPr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</w:pPr>
    </w:p>
    <w:p w:rsidR="00655EAC" w:rsidRPr="00655EAC" w:rsidRDefault="00655EAC" w:rsidP="00B774B2">
      <w:pPr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</w:pPr>
    </w:p>
    <w:p w:rsidR="00FB1343" w:rsidRPr="00655EAC" w:rsidRDefault="00FB1343" w:rsidP="00FB1343">
      <w:pPr>
        <w:spacing w:before="100" w:beforeAutospacing="1" w:after="150" w:line="240" w:lineRule="auto"/>
        <w:rPr>
          <w:rStyle w:val="apple-converted-space"/>
          <w:rFonts w:ascii="Arial" w:eastAsia="Times New Roman" w:hAnsi="Arial" w:cs="Arial"/>
          <w:color w:val="000033"/>
          <w:sz w:val="20"/>
          <w:szCs w:val="20"/>
          <w:lang w:eastAsia="en-CA"/>
        </w:rPr>
      </w:pPr>
      <w:r w:rsidRPr="00655EAC">
        <w:rPr>
          <w:rFonts w:ascii="Arial" w:eastAsia="Times New Roman" w:hAnsi="Arial" w:cs="Arial"/>
          <w:color w:val="000033"/>
          <w:sz w:val="20"/>
          <w:szCs w:val="20"/>
          <w:lang w:eastAsia="en-CA"/>
        </w:rPr>
        <w:t xml:space="preserve">The Honourable P. </w:t>
      </w:r>
      <w:proofErr w:type="spellStart"/>
      <w:r w:rsidRPr="00655EAC">
        <w:rPr>
          <w:rFonts w:ascii="Arial" w:eastAsia="Times New Roman" w:hAnsi="Arial" w:cs="Arial"/>
          <w:color w:val="000033"/>
          <w:sz w:val="20"/>
          <w:szCs w:val="20"/>
          <w:lang w:eastAsia="en-CA"/>
        </w:rPr>
        <w:t>Couillard</w:t>
      </w:r>
      <w:proofErr w:type="spellEnd"/>
      <w:r w:rsidRPr="00655EAC">
        <w:rPr>
          <w:rFonts w:ascii="Arial" w:eastAsia="Times New Roman" w:hAnsi="Arial" w:cs="Arial"/>
          <w:color w:val="000033"/>
          <w:sz w:val="20"/>
          <w:szCs w:val="20"/>
          <w:lang w:eastAsia="en-CA"/>
        </w:rPr>
        <w:t>, M.L.A., Premier of the Province of Quebec</w:t>
      </w:r>
      <w:r w:rsidRPr="00655EAC">
        <w:rPr>
          <w:rFonts w:ascii="Times New Roman" w:eastAsia="Times New Roman" w:hAnsi="Times New Roman" w:cs="Times New Roman"/>
          <w:color w:val="000033"/>
          <w:sz w:val="20"/>
          <w:szCs w:val="20"/>
          <w:lang w:eastAsia="en-CA"/>
        </w:rPr>
        <w:br/>
      </w:r>
      <w:proofErr w:type="spellStart"/>
      <w:r w:rsidRPr="00655EAC">
        <w:rPr>
          <w:rFonts w:ascii="Arial" w:hAnsi="Arial" w:cs="Arial"/>
          <w:color w:val="3C3C3E"/>
          <w:sz w:val="20"/>
          <w:szCs w:val="20"/>
        </w:rPr>
        <w:t>Édifice</w:t>
      </w:r>
      <w:proofErr w:type="spellEnd"/>
      <w:r w:rsidRPr="00655EAC">
        <w:rPr>
          <w:rFonts w:ascii="Arial" w:hAnsi="Arial" w:cs="Arial"/>
          <w:color w:val="3C3C3E"/>
          <w:sz w:val="20"/>
          <w:szCs w:val="20"/>
        </w:rPr>
        <w:t xml:space="preserve"> </w:t>
      </w:r>
      <w:proofErr w:type="spellStart"/>
      <w:r w:rsidRPr="00655EAC">
        <w:rPr>
          <w:rFonts w:ascii="Arial" w:hAnsi="Arial" w:cs="Arial"/>
          <w:color w:val="3C3C3E"/>
          <w:sz w:val="20"/>
          <w:szCs w:val="20"/>
        </w:rPr>
        <w:t>Honoré</w:t>
      </w:r>
      <w:proofErr w:type="spellEnd"/>
      <w:r w:rsidRPr="00655EAC">
        <w:rPr>
          <w:rFonts w:ascii="Arial" w:hAnsi="Arial" w:cs="Arial"/>
          <w:color w:val="3C3C3E"/>
          <w:sz w:val="20"/>
          <w:szCs w:val="20"/>
        </w:rPr>
        <w:t>-Mercier, 3</w:t>
      </w:r>
      <w:r w:rsidRPr="00655EAC">
        <w:rPr>
          <w:rFonts w:ascii="Arial" w:hAnsi="Arial" w:cs="Arial"/>
          <w:color w:val="3C3C3E"/>
          <w:sz w:val="20"/>
          <w:szCs w:val="20"/>
          <w:vertAlign w:val="superscript"/>
        </w:rPr>
        <w:t>e</w:t>
      </w:r>
      <w:r w:rsidRPr="00655EAC">
        <w:rPr>
          <w:rFonts w:ascii="Arial" w:hAnsi="Arial" w:cs="Arial"/>
          <w:color w:val="3C3C3E"/>
          <w:sz w:val="20"/>
          <w:szCs w:val="20"/>
        </w:rPr>
        <w:t> </w:t>
      </w:r>
      <w:proofErr w:type="spellStart"/>
      <w:r w:rsidRPr="00655EAC">
        <w:rPr>
          <w:rFonts w:ascii="Arial" w:hAnsi="Arial" w:cs="Arial"/>
          <w:color w:val="3C3C3E"/>
          <w:sz w:val="20"/>
          <w:szCs w:val="20"/>
        </w:rPr>
        <w:t>étage</w:t>
      </w:r>
      <w:proofErr w:type="spellEnd"/>
      <w:r w:rsidRPr="00655EAC">
        <w:rPr>
          <w:rFonts w:ascii="Arial" w:hAnsi="Arial" w:cs="Arial"/>
          <w:color w:val="3C3C3E"/>
          <w:sz w:val="20"/>
          <w:szCs w:val="20"/>
        </w:rPr>
        <w:br/>
        <w:t>835, boul. René-Lévesque Est</w:t>
      </w:r>
      <w:r w:rsidRPr="00655EAC">
        <w:rPr>
          <w:rFonts w:ascii="Arial" w:hAnsi="Arial" w:cs="Arial"/>
          <w:color w:val="3C3C3E"/>
          <w:sz w:val="20"/>
          <w:szCs w:val="20"/>
        </w:rPr>
        <w:br/>
        <w:t>Québec, QC, G1A 1B4</w:t>
      </w:r>
      <w:r w:rsidRPr="00655EAC">
        <w:rPr>
          <w:rStyle w:val="apple-converted-space"/>
          <w:rFonts w:ascii="Arial" w:hAnsi="Arial" w:cs="Arial"/>
          <w:color w:val="3C3C3E"/>
          <w:sz w:val="20"/>
          <w:szCs w:val="20"/>
        </w:rPr>
        <w:t> </w:t>
      </w:r>
    </w:p>
    <w:p w:rsidR="00875C9A" w:rsidRPr="00655EAC" w:rsidRDefault="00FB1343">
      <w:pPr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</w:pPr>
      <w:r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Dear Sir,</w:t>
      </w:r>
    </w:p>
    <w:p w:rsidR="009A3006" w:rsidRPr="00655EAC" w:rsidRDefault="00BA2B90">
      <w:pPr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</w:pPr>
      <w:r w:rsidRPr="00655EAC">
        <w:rPr>
          <w:rFonts w:ascii="Arial" w:hAnsi="Arial" w:cs="Arial"/>
          <w:color w:val="000000"/>
          <w:sz w:val="20"/>
          <w:szCs w:val="20"/>
        </w:rPr>
        <w:t xml:space="preserve">As veterinarians and colleagues of Amanda </w:t>
      </w:r>
      <w:proofErr w:type="spellStart"/>
      <w:r w:rsidRPr="00655EAC">
        <w:rPr>
          <w:rFonts w:ascii="Arial" w:hAnsi="Arial" w:cs="Arial"/>
          <w:color w:val="000000"/>
          <w:sz w:val="20"/>
          <w:szCs w:val="20"/>
        </w:rPr>
        <w:t>Scholefield</w:t>
      </w:r>
      <w:proofErr w:type="spellEnd"/>
      <w:r w:rsidRPr="00655EAC">
        <w:rPr>
          <w:rFonts w:ascii="Arial" w:hAnsi="Arial" w:cs="Arial"/>
          <w:color w:val="000000"/>
          <w:sz w:val="20"/>
          <w:szCs w:val="20"/>
        </w:rPr>
        <w:t xml:space="preserve"> who has sent a letter</w:t>
      </w:r>
      <w:r w:rsidR="00056F79" w:rsidRPr="00655EAC">
        <w:rPr>
          <w:rFonts w:ascii="Arial" w:hAnsi="Arial" w:cs="Arial"/>
          <w:color w:val="000000"/>
          <w:sz w:val="20"/>
          <w:szCs w:val="20"/>
        </w:rPr>
        <w:t xml:space="preserve"> concerning this issue</w:t>
      </w:r>
      <w:r w:rsidRPr="00655EAC">
        <w:rPr>
          <w:rFonts w:ascii="Arial" w:hAnsi="Arial" w:cs="Arial"/>
          <w:color w:val="000000"/>
          <w:sz w:val="20"/>
          <w:szCs w:val="20"/>
        </w:rPr>
        <w:t xml:space="preserve">, we the professionals of </w:t>
      </w:r>
      <w:proofErr w:type="spellStart"/>
      <w:r w:rsidRPr="00655EAC">
        <w:rPr>
          <w:rFonts w:ascii="Arial" w:hAnsi="Arial" w:cs="Arial"/>
          <w:color w:val="000000"/>
          <w:sz w:val="20"/>
          <w:szCs w:val="20"/>
        </w:rPr>
        <w:t>Timberlea</w:t>
      </w:r>
      <w:proofErr w:type="spellEnd"/>
      <w:r w:rsidRPr="00655EAC">
        <w:rPr>
          <w:rFonts w:ascii="Arial" w:hAnsi="Arial" w:cs="Arial"/>
          <w:color w:val="000000"/>
          <w:sz w:val="20"/>
          <w:szCs w:val="20"/>
        </w:rPr>
        <w:t xml:space="preserve"> Veterinary Clinic feel that i</w:t>
      </w:r>
      <w:r w:rsidR="00875C9A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n light of the terrible tragedy that recently befell the Vadnais family, and the resulting media focus on</w:t>
      </w:r>
      <w:r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 pit bulls, we</w:t>
      </w:r>
      <w:r w:rsidR="00875C9A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 u</w:t>
      </w:r>
      <w:r w:rsidR="00FB1343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nderstand the need for the Premier</w:t>
      </w:r>
      <w:r w:rsidR="00875C9A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’s office to take </w:t>
      </w:r>
      <w:r w:rsidR="00542A13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a stand on issues relating to dogs </w:t>
      </w:r>
      <w:r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and public safety. However, we are</w:t>
      </w:r>
      <w:r w:rsidR="00542A13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 convinced that instituting breed specific legislation, such as a ban on pit bulls, will not have the desired effect of reducing the number of dog bites, and will instead punish thousands of respons</w:t>
      </w:r>
      <w:r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ible dog owners</w:t>
      </w:r>
      <w:r w:rsidR="00542A13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. </w:t>
      </w:r>
      <w:r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Instead we</w:t>
      </w:r>
      <w:r w:rsidR="00FB1343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 would urge the Premier</w:t>
      </w:r>
      <w:r w:rsidR="00BE51FD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’s office to focus their efforts on enforcing existing bylaws, and on adopting dangerous dog legislation, whereby the behaviour</w:t>
      </w:r>
      <w:r w:rsidR="004B2B9B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,</w:t>
      </w:r>
      <w:r w:rsidR="00BE51FD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 and not the physical appearance</w:t>
      </w:r>
      <w:r w:rsidR="0097773D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 of the dog dictate the controls</w:t>
      </w:r>
      <w:r w:rsidR="00BE51FD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 placed upon it. </w:t>
      </w:r>
    </w:p>
    <w:p w:rsidR="004B2B9B" w:rsidRPr="00655EAC" w:rsidRDefault="0097773D">
      <w:pPr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</w:pPr>
      <w:r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As </w:t>
      </w:r>
      <w:r w:rsidR="00BA2B90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professionals in a busy veterinary clinic, we interact with multiple put bulls or pit bull type dogs on a daily basis. </w:t>
      </w:r>
      <w:r w:rsidR="00230FE4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These dogs are generally sterilized, well socialized </w:t>
      </w:r>
      <w:r w:rsidR="00056F79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and responsibly </w:t>
      </w:r>
      <w:r w:rsidR="00230FE4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cared for by their families. </w:t>
      </w:r>
      <w:r w:rsidR="00BA2B90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Due t</w:t>
      </w:r>
      <w:r w:rsidR="00230FE4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o the nature of our work, many of the </w:t>
      </w:r>
      <w:r w:rsidR="00BA2B90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animals </w:t>
      </w:r>
      <w:r w:rsidR="00230FE4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brought through our doors are </w:t>
      </w:r>
      <w:r w:rsidR="00D969F0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stressed, suffering from injury or illness and are in pain</w:t>
      </w:r>
      <w:r w:rsidR="00230FE4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. Despite this, the majority of the pit bull type dogs we treat receive their veterinary care with wagging tails. </w:t>
      </w:r>
      <w:r w:rsidR="00166523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Our experience shows that the physical appearance of our patients does not determine the level of risk they pose to our staff. </w:t>
      </w:r>
    </w:p>
    <w:p w:rsidR="009A3006" w:rsidRPr="00655EAC" w:rsidRDefault="00E26D76" w:rsidP="009A3006">
      <w:pPr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</w:pPr>
      <w:r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In conclusion, before moving forward with the propose</w:t>
      </w:r>
      <w:r w:rsidR="00166523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d breed specific legislation, we </w:t>
      </w:r>
      <w:r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would invite members of th</w:t>
      </w:r>
      <w:r w:rsidR="00FB1343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e Premier</w:t>
      </w:r>
      <w:r w:rsidR="00166523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’s office to meet any of the thousands of</w:t>
      </w:r>
      <w:r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 well trained, well cared for and well-loved pit bulls living in the </w:t>
      </w:r>
      <w:r w:rsidR="00FB1343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province of Quebec</w:t>
      </w:r>
      <w:r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.</w:t>
      </w:r>
      <w:r w:rsidR="00166523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 We</w:t>
      </w:r>
      <w:r w:rsidR="00FB1343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 would also encourage the Premier</w:t>
      </w:r>
      <w:r w:rsidR="009A3006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’s office to </w:t>
      </w:r>
      <w:r w:rsidR="00C22278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develop effective dangerous dog bylaws in conjunction with veterinary behaviorists, animal welfare groups and other experts in the field. </w:t>
      </w:r>
      <w:r w:rsidR="009A3006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By doing so, </w:t>
      </w:r>
      <w:r w:rsidR="00C22278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no specific breeds would be discriminated against, but </w:t>
      </w:r>
      <w:r w:rsidR="009A3006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individual dogs of any breed showing signs of aggression tow</w:t>
      </w:r>
      <w:r w:rsidR="00C22278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ards people or other animals</w:t>
      </w:r>
      <w:r w:rsidR="003F4F74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 w</w:t>
      </w:r>
      <w:r w:rsidR="00C22278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ould be identified</w:t>
      </w:r>
      <w:r w:rsidR="009A3006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 xml:space="preserve"> and with that, future bites prevented.</w:t>
      </w:r>
    </w:p>
    <w:p w:rsidR="0006774D" w:rsidRPr="00655EAC" w:rsidRDefault="00C22278" w:rsidP="009A3006">
      <w:pPr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</w:pPr>
      <w:r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Respectfully yours</w:t>
      </w:r>
      <w:proofErr w:type="gramStart"/>
      <w:r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t>,</w:t>
      </w:r>
      <w:proofErr w:type="gramEnd"/>
      <w:r w:rsidR="0006774D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br/>
      </w:r>
      <w:r w:rsidR="0006774D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br/>
      </w:r>
      <w:r w:rsidR="0006774D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br/>
        <w:t>Veterinarians</w:t>
      </w:r>
      <w:r w:rsidR="0006774D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br/>
      </w:r>
      <w:r w:rsidR="0006774D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br/>
      </w:r>
      <w:r w:rsidR="0006774D"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br/>
        <w:t>Technicians</w:t>
      </w:r>
    </w:p>
    <w:p w:rsidR="00C22278" w:rsidRPr="00655EAC" w:rsidRDefault="0006774D" w:rsidP="009A3006">
      <w:pPr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</w:pPr>
      <w:r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br/>
      </w:r>
      <w:r w:rsidRPr="00655EAC">
        <w:rPr>
          <w:rStyle w:val="Strong"/>
          <w:rFonts w:ascii="Arial" w:hAnsi="Arial" w:cs="Arial"/>
          <w:b w:val="0"/>
          <w:sz w:val="20"/>
          <w:szCs w:val="20"/>
          <w:shd w:val="clear" w:color="auto" w:fill="FFFFFF"/>
        </w:rPr>
        <w:br/>
        <w:t>Office assistants</w:t>
      </w:r>
    </w:p>
    <w:bookmarkEnd w:id="0"/>
    <w:p w:rsidR="004B2B9B" w:rsidRPr="003E06FF" w:rsidRDefault="004B2B9B" w:rsidP="009A3006">
      <w:pPr>
        <w:rPr>
          <w:rStyle w:val="Strong"/>
          <w:rFonts w:ascii="Arial" w:hAnsi="Arial" w:cs="Arial"/>
          <w:b w:val="0"/>
          <w:shd w:val="clear" w:color="auto" w:fill="FFFFFF"/>
        </w:rPr>
      </w:pPr>
    </w:p>
    <w:p w:rsidR="00E26D76" w:rsidRPr="003E06FF" w:rsidRDefault="00E26D76">
      <w:pPr>
        <w:rPr>
          <w:rFonts w:ascii="Arial" w:hAnsi="Arial" w:cs="Arial"/>
          <w:bCs/>
          <w:shd w:val="clear" w:color="auto" w:fill="FFFFFF"/>
        </w:rPr>
      </w:pPr>
    </w:p>
    <w:sectPr w:rsidR="00E26D76" w:rsidRPr="003E06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9A"/>
    <w:rsid w:val="00056F79"/>
    <w:rsid w:val="0006774D"/>
    <w:rsid w:val="00166523"/>
    <w:rsid w:val="00230FE4"/>
    <w:rsid w:val="002C1887"/>
    <w:rsid w:val="00343EF5"/>
    <w:rsid w:val="003541BC"/>
    <w:rsid w:val="003E06FF"/>
    <w:rsid w:val="003F4F74"/>
    <w:rsid w:val="00432D70"/>
    <w:rsid w:val="004B2B9B"/>
    <w:rsid w:val="00542A13"/>
    <w:rsid w:val="00655EAC"/>
    <w:rsid w:val="0065691B"/>
    <w:rsid w:val="006A4A24"/>
    <w:rsid w:val="00781260"/>
    <w:rsid w:val="00875C9A"/>
    <w:rsid w:val="00883BF8"/>
    <w:rsid w:val="0089646F"/>
    <w:rsid w:val="0097773D"/>
    <w:rsid w:val="009A3006"/>
    <w:rsid w:val="009F5A8E"/>
    <w:rsid w:val="00A725FC"/>
    <w:rsid w:val="00B774B2"/>
    <w:rsid w:val="00BA2B90"/>
    <w:rsid w:val="00BE51FD"/>
    <w:rsid w:val="00C22278"/>
    <w:rsid w:val="00D969F0"/>
    <w:rsid w:val="00E26D76"/>
    <w:rsid w:val="00FB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75C9A"/>
  </w:style>
  <w:style w:type="character" w:styleId="Strong">
    <w:name w:val="Strong"/>
    <w:basedOn w:val="DefaultParagraphFont"/>
    <w:uiPriority w:val="22"/>
    <w:qFormat/>
    <w:rsid w:val="00875C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75C9A"/>
  </w:style>
  <w:style w:type="character" w:styleId="Strong">
    <w:name w:val="Strong"/>
    <w:basedOn w:val="DefaultParagraphFont"/>
    <w:uiPriority w:val="22"/>
    <w:qFormat/>
    <w:rsid w:val="00875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&amp; Amanda</dc:creator>
  <cp:lastModifiedBy>tmbuser</cp:lastModifiedBy>
  <cp:revision>3</cp:revision>
  <cp:lastPrinted>2016-08-04T13:40:00Z</cp:lastPrinted>
  <dcterms:created xsi:type="dcterms:W3CDTF">2016-08-04T13:27:00Z</dcterms:created>
  <dcterms:modified xsi:type="dcterms:W3CDTF">2016-08-04T13:46:00Z</dcterms:modified>
</cp:coreProperties>
</file>